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505DE" w14:textId="72237A58" w:rsidR="00843FF6" w:rsidRPr="0029055B" w:rsidRDefault="00DC2D91" w:rsidP="002C2820">
      <w:pPr>
        <w:pStyle w:val="Heading1"/>
        <w:rPr>
          <w:sz w:val="28"/>
          <w:szCs w:val="22"/>
        </w:rPr>
      </w:pPr>
      <w:r w:rsidRPr="0029055B">
        <w:rPr>
          <w:sz w:val="28"/>
          <w:szCs w:val="22"/>
        </w:rPr>
        <w:t>CODE@BURGAS 202</w:t>
      </w:r>
      <w:r w:rsidR="006A5427" w:rsidRPr="0029055B">
        <w:rPr>
          <w:sz w:val="28"/>
          <w:szCs w:val="22"/>
        </w:rPr>
        <w:t xml:space="preserve">4, ГРУПА </w:t>
      </w:r>
      <w:r w:rsidR="00464BC3">
        <w:rPr>
          <w:sz w:val="28"/>
          <w:szCs w:val="22"/>
        </w:rPr>
        <w:t>A</w:t>
      </w:r>
      <w:r w:rsidR="006A5427" w:rsidRPr="0029055B">
        <w:rPr>
          <w:sz w:val="28"/>
          <w:szCs w:val="22"/>
        </w:rPr>
        <w:t xml:space="preserve">, ЗАДАЧА </w:t>
      </w:r>
      <w:r w:rsidR="00AB259C">
        <w:rPr>
          <w:sz w:val="28"/>
          <w:szCs w:val="22"/>
        </w:rPr>
        <w:t>C</w:t>
      </w:r>
      <w:r w:rsidR="006A5427" w:rsidRPr="0029055B">
        <w:rPr>
          <w:sz w:val="28"/>
          <w:szCs w:val="22"/>
        </w:rPr>
        <w:t xml:space="preserve">. </w:t>
      </w:r>
      <w:r w:rsidR="00144B24" w:rsidRPr="00144B24">
        <w:rPr>
          <w:sz w:val="28"/>
          <w:szCs w:val="22"/>
        </w:rPr>
        <w:t>ЛЪЖЕРА</w:t>
      </w:r>
    </w:p>
    <w:p w14:paraId="4B540947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 xml:space="preserve">Пешо Пингвина е отново тук и този път е собственик на фирма за “магическа сигурност”. </w:t>
      </w:r>
    </w:p>
    <w:p w14:paraId="54D31E6C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Напоследък в гр. Порос, където е седалището на компанията, се забелязват повишени нива на много опасно магическо заболяване наречено “лъжера”. Заразени с него, хората започват да говорят само и единствено лъжи. Няма противодействие на това опасно заболяване.</w:t>
      </w:r>
    </w:p>
    <w:p w14:paraId="1C2285DB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Компанията за “магическа сигурност” на Пешо е наета да предпази Порос от опасното заболяване, но за тази цел трябва да разработи магическа система за реакции срещу заболяването. За създаването на системата властите в Порос предоставят на Пешо координатна карта на града с жилищните, административни и бизнес центровете в него. В допълнение в рамките на целия град са разположени специални “лъже-уловители”, които да разбират кога и къде има огнище на болестта и някой започва да лъже.</w:t>
      </w:r>
    </w:p>
    <w:p w14:paraId="09D7B1FF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Огнищата са категоризирани в пет степени:</w:t>
      </w:r>
    </w:p>
    <w:p w14:paraId="153E8396" w14:textId="77777777" w:rsidR="004B361A" w:rsidRPr="004B361A" w:rsidRDefault="004B361A" w:rsidP="004B361A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1)</w:t>
      </w:r>
      <w:r w:rsidRPr="004B361A">
        <w:rPr>
          <w:rFonts w:ascii="Comfortaa Light" w:hAnsi="Comfortaa Light"/>
          <w:szCs w:val="24"/>
          <w:lang w:val="bg-BG"/>
        </w:rPr>
        <w:tab/>
        <w:t>Ниво 1 - има опасност от заразяване на обект от ниво 1 (обикновени граждани)</w:t>
      </w:r>
    </w:p>
    <w:p w14:paraId="1A4AC738" w14:textId="77777777" w:rsidR="004B361A" w:rsidRPr="004B361A" w:rsidRDefault="004B361A" w:rsidP="004B361A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2)</w:t>
      </w:r>
      <w:r w:rsidRPr="004B361A">
        <w:rPr>
          <w:rFonts w:ascii="Comfortaa Light" w:hAnsi="Comfortaa Light"/>
          <w:szCs w:val="24"/>
          <w:lang w:val="bg-BG"/>
        </w:rPr>
        <w:tab/>
        <w:t>Ниво 2 - има опасност от заразяване на обект от ниво 2 (частни фирми, граждански сдружения, фондации и т.н)</w:t>
      </w:r>
    </w:p>
    <w:p w14:paraId="41C96BE3" w14:textId="77777777" w:rsidR="004B361A" w:rsidRPr="004B361A" w:rsidRDefault="004B361A" w:rsidP="004B361A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3)</w:t>
      </w:r>
      <w:r w:rsidRPr="004B361A">
        <w:rPr>
          <w:rFonts w:ascii="Comfortaa Light" w:hAnsi="Comfortaa Light"/>
          <w:szCs w:val="24"/>
          <w:lang w:val="bg-BG"/>
        </w:rPr>
        <w:tab/>
        <w:t>Ниво 3 - има опасност от заразяване на обект от ниво 3 (училища, детски градини и университети)</w:t>
      </w:r>
    </w:p>
    <w:p w14:paraId="673CB44F" w14:textId="77777777" w:rsidR="004B361A" w:rsidRPr="004B361A" w:rsidRDefault="004B361A" w:rsidP="004B361A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4)</w:t>
      </w:r>
      <w:r w:rsidRPr="004B361A">
        <w:rPr>
          <w:rFonts w:ascii="Comfortaa Light" w:hAnsi="Comfortaa Light"/>
          <w:szCs w:val="24"/>
          <w:lang w:val="bg-BG"/>
        </w:rPr>
        <w:tab/>
        <w:t>Ниво 4 - има опасност от заразяване на обект от ниво 4 (стадиони, болници, поликлиники и т.н)</w:t>
      </w:r>
    </w:p>
    <w:p w14:paraId="1EDE3A87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5)</w:t>
      </w:r>
      <w:r w:rsidRPr="004B361A">
        <w:rPr>
          <w:rFonts w:ascii="Comfortaa Light" w:hAnsi="Comfortaa Light"/>
          <w:szCs w:val="24"/>
          <w:lang w:val="bg-BG"/>
        </w:rPr>
        <w:tab/>
        <w:t>Ниво 5 - има опасност от заразяване на обект от ниво 5 (държавни институции, политически партии, направителствени организации и т.н)</w:t>
      </w:r>
    </w:p>
    <w:p w14:paraId="71C645CA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 xml:space="preserve">Във всеки един момент “лъже-уловителите” могат да засекат степента на опасност на заразяване и да изпратят координатите на огнището до системата разработваната от компанията на Пешо. </w:t>
      </w:r>
    </w:p>
    <w:p w14:paraId="14B12185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 xml:space="preserve">За да могат властите да реагират на огнището, системата за реакции трябва да намери най-близките K обекти със същото ниво на опасност на огнището и да събере разстоянията на квадрат до тях. За да оценят опасността за периода на анализ, властите се интересуват от сумата на тези суми. </w:t>
      </w:r>
    </w:p>
    <w:p w14:paraId="744421EB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 xml:space="preserve">Към всяка заявка насочена към системата се прилага броя K на търсените най-близки обекти. </w:t>
      </w:r>
    </w:p>
    <w:p w14:paraId="59A01215" w14:textId="77777777" w:rsidR="004B361A" w:rsidRPr="004B361A" w:rsidRDefault="004B361A" w:rsidP="004B361A">
      <w:pPr>
        <w:jc w:val="both"/>
        <w:rPr>
          <w:rFonts w:ascii="Comfortaa Light" w:hAnsi="Comfortaa Light"/>
          <w:szCs w:val="24"/>
          <w:lang w:val="bg-BG"/>
        </w:rPr>
      </w:pPr>
      <w:r w:rsidRPr="004B361A">
        <w:rPr>
          <w:rFonts w:ascii="Comfortaa Light" w:hAnsi="Comfortaa Light"/>
          <w:szCs w:val="24"/>
          <w:lang w:val="bg-BG"/>
        </w:rPr>
        <w:t>Вашата задача е да помогнете на Пешо да разработи системата като напишете програма, която да отговаря на описаните заявки.</w:t>
      </w:r>
    </w:p>
    <w:p w14:paraId="48F19B94" w14:textId="77777777" w:rsidR="004B361A" w:rsidRPr="004B361A" w:rsidRDefault="004B361A" w:rsidP="004B361A">
      <w:pPr>
        <w:spacing w:after="0"/>
        <w:jc w:val="both"/>
        <w:rPr>
          <w:rFonts w:ascii="Comfortaa Light" w:hAnsi="Comfortaa Light"/>
          <w:szCs w:val="24"/>
          <w:lang w:val="bg-BG"/>
        </w:rPr>
      </w:pPr>
    </w:p>
    <w:p w14:paraId="77EA4C1D" w14:textId="77777777" w:rsidR="004B361A" w:rsidRPr="004B361A" w:rsidRDefault="004B361A" w:rsidP="004B361A">
      <w:pPr>
        <w:pStyle w:val="Heading2"/>
        <w:rPr>
          <w:lang w:val="bg-BG"/>
        </w:rPr>
      </w:pPr>
      <w:r w:rsidRPr="004B361A">
        <w:rPr>
          <w:lang w:val="bg-BG"/>
        </w:rPr>
        <w:lastRenderedPageBreak/>
        <w:t>Ограничения:</w:t>
      </w:r>
    </w:p>
    <w:p w14:paraId="7276DC15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200 &lt;= N &lt;= 50000 -  броят на обектите с интерес от властите</w:t>
      </w:r>
    </w:p>
    <w:p w14:paraId="54E61307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200 &lt;= Q &lt;= 500000 - броят на огнищата (заявките на властите)</w:t>
      </w:r>
    </w:p>
    <w:p w14:paraId="1974E80F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-1.0 &lt;= X[i] &lt;= 1.0 - всяка X координата на обектите или огнищата (заявките)</w:t>
      </w:r>
    </w:p>
    <w:p w14:paraId="34F74C3C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-1.0 &lt;= Y[i] &lt;= 1.0 - всяка Y координата на обектите или огнищата (заявките)</w:t>
      </w:r>
    </w:p>
    <w:p w14:paraId="0E3469E6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1 &lt;= L[i] &lt;= 5 - всяко ниво на опасност от зараза от “лъжера”</w:t>
      </w:r>
    </w:p>
    <w:p w14:paraId="0BCF56B4" w14:textId="77777777" w:rsidR="004B361A" w:rsidRPr="002478F2" w:rsidRDefault="004B361A" w:rsidP="00C370B8">
      <w:pPr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 xml:space="preserve">1 &lt;= K[i] &lt;= 10 - броят на най-близките обекти, които са в опасност за всяко огнище (заявка) </w:t>
      </w:r>
    </w:p>
    <w:p w14:paraId="40B2BD12" w14:textId="77777777" w:rsidR="004B361A" w:rsidRPr="004B361A" w:rsidRDefault="004B361A" w:rsidP="004B361A">
      <w:pPr>
        <w:pStyle w:val="Heading2"/>
        <w:rPr>
          <w:lang w:val="bg-BG"/>
        </w:rPr>
      </w:pPr>
      <w:r w:rsidRPr="004B361A">
        <w:rPr>
          <w:lang w:val="bg-BG"/>
        </w:rPr>
        <w:t>Примерен вход:</w:t>
      </w:r>
    </w:p>
    <w:p w14:paraId="240C2F16" w14:textId="3E56047B" w:rsidR="004B361A" w:rsidRPr="00DE1086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 xml:space="preserve">5 </w:t>
      </w:r>
      <w:r w:rsidR="00DE1086">
        <w:rPr>
          <w:rFonts w:ascii="Comfortaa Light" w:hAnsi="Comfortaa Light"/>
          <w:sz w:val="22"/>
          <w:szCs w:val="22"/>
        </w:rPr>
        <w:t>9</w:t>
      </w:r>
    </w:p>
    <w:p w14:paraId="027726C7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0.151876 0.857360 4</w:t>
      </w:r>
    </w:p>
    <w:p w14:paraId="30175438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0.151876 -0.857360 5</w:t>
      </w:r>
    </w:p>
    <w:p w14:paraId="0A06BD78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0.471819 0.731792 1</w:t>
      </w:r>
    </w:p>
    <w:p w14:paraId="3F9F55E6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0.471819 -0.731792 2</w:t>
      </w:r>
    </w:p>
    <w:p w14:paraId="5EAF1FF6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0.363156 0.791360 3</w:t>
      </w:r>
    </w:p>
    <w:p w14:paraId="7F69FE2D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0.601811 0.519220 2 1</w:t>
      </w:r>
    </w:p>
    <w:p w14:paraId="2048EE13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0.601811 -0.200673 1 1</w:t>
      </w:r>
    </w:p>
    <w:p w14:paraId="28E20DC5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0.075336 0.204355 4 1</w:t>
      </w:r>
    </w:p>
    <w:p w14:paraId="03370142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0.075336 -0.741558 5 1</w:t>
      </w:r>
    </w:p>
    <w:p w14:paraId="7037E76A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0.439969 0.092992 4 1</w:t>
      </w:r>
    </w:p>
    <w:p w14:paraId="2BB5AE52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0.439969 -0.419031 3 1</w:t>
      </w:r>
    </w:p>
    <w:p w14:paraId="73ED3E0D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-0.192510 0.679204 5 1</w:t>
      </w:r>
    </w:p>
    <w:p w14:paraId="6F7276C0" w14:textId="77777777" w:rsidR="004B361A" w:rsidRPr="002478F2" w:rsidRDefault="004B361A" w:rsidP="004B361A">
      <w:pPr>
        <w:spacing w:after="0"/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-0.192510 -0.429043 4 1</w:t>
      </w:r>
    </w:p>
    <w:p w14:paraId="154291AC" w14:textId="77777777" w:rsidR="004B361A" w:rsidRPr="002478F2" w:rsidRDefault="004B361A" w:rsidP="00C370B8">
      <w:pPr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0.669920 0.212040 3 1</w:t>
      </w:r>
    </w:p>
    <w:p w14:paraId="36245E00" w14:textId="77777777" w:rsidR="004B361A" w:rsidRPr="004B361A" w:rsidRDefault="004B361A" w:rsidP="004B361A">
      <w:pPr>
        <w:pStyle w:val="Heading2"/>
        <w:rPr>
          <w:lang w:val="bg-BG"/>
        </w:rPr>
      </w:pPr>
      <w:r w:rsidRPr="004B361A">
        <w:rPr>
          <w:lang w:val="bg-BG"/>
        </w:rPr>
        <w:t>Примерен изход:</w:t>
      </w:r>
    </w:p>
    <w:p w14:paraId="2C3707C8" w14:textId="77777777" w:rsidR="004B361A" w:rsidRPr="002478F2" w:rsidRDefault="004B361A" w:rsidP="00C370B8">
      <w:pPr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9.7408</w:t>
      </w:r>
    </w:p>
    <w:p w14:paraId="65760017" w14:textId="77777777" w:rsidR="004B361A" w:rsidRPr="004B361A" w:rsidRDefault="004B361A" w:rsidP="004B361A">
      <w:pPr>
        <w:pStyle w:val="Heading2"/>
        <w:rPr>
          <w:lang w:val="bg-BG"/>
        </w:rPr>
      </w:pPr>
      <w:r w:rsidRPr="004B361A">
        <w:rPr>
          <w:lang w:val="bg-BG"/>
        </w:rPr>
        <w:t>Обяснение:</w:t>
      </w:r>
    </w:p>
    <w:p w14:paraId="7AEE684A" w14:textId="77777777" w:rsidR="004B361A" w:rsidRPr="002478F2" w:rsidRDefault="004B361A" w:rsidP="002478F2">
      <w:pPr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На първия ред на стандартния вход се подават две числа N и Q.</w:t>
      </w:r>
    </w:p>
    <w:p w14:paraId="25A26735" w14:textId="77777777" w:rsidR="004B361A" w:rsidRPr="002478F2" w:rsidRDefault="004B361A" w:rsidP="002478F2">
      <w:pPr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 xml:space="preserve">Следват N реда от вида X[i], Y[i], L[i], които описват застрашените от заразата обекти. </w:t>
      </w:r>
    </w:p>
    <w:p w14:paraId="625E247C" w14:textId="77777777" w:rsidR="004B361A" w:rsidRPr="002478F2" w:rsidRDefault="004B361A" w:rsidP="002478F2">
      <w:pPr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Следват Q реда от вида X[i], Y[i], L[i], K[i], които описват заявките направени от властите.</w:t>
      </w:r>
    </w:p>
    <w:p w14:paraId="0B016A6C" w14:textId="084A4A08" w:rsidR="004B361A" w:rsidRPr="002478F2" w:rsidRDefault="004B361A" w:rsidP="002478F2">
      <w:pPr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На стандартния изход трябва да изпринтирате едно число с плаваща запетая - сумата от сумите на разстоянията на квадрат между обектите и огнищата от заявките на властите. Точността на числото трябва да е 4 знака след десетичната запетая.</w:t>
      </w:r>
    </w:p>
    <w:p w14:paraId="505C6C94" w14:textId="77777777" w:rsidR="004B361A" w:rsidRPr="002478F2" w:rsidRDefault="004B361A" w:rsidP="002478F2">
      <w:pPr>
        <w:jc w:val="both"/>
        <w:rPr>
          <w:rFonts w:ascii="Comfortaa Light" w:hAnsi="Comfortaa Light"/>
          <w:sz w:val="22"/>
          <w:szCs w:val="22"/>
          <w:lang w:val="bg-BG"/>
        </w:rPr>
      </w:pPr>
      <w:r w:rsidRPr="002478F2">
        <w:rPr>
          <w:rFonts w:ascii="Comfortaa Light" w:hAnsi="Comfortaa Light"/>
          <w:sz w:val="22"/>
          <w:szCs w:val="22"/>
          <w:lang w:val="bg-BG"/>
        </w:rPr>
        <w:t>Разстоянието на квадрат е стандартното евклидово разстояние вдигнато на втора степен.</w:t>
      </w:r>
    </w:p>
    <w:sectPr w:rsidR="004B361A" w:rsidRPr="002478F2" w:rsidSect="008479F1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DE8B2" w14:textId="77777777" w:rsidR="008A09AE" w:rsidRDefault="008A09AE">
      <w:pPr>
        <w:spacing w:after="0" w:line="240" w:lineRule="auto"/>
      </w:pPr>
      <w:r>
        <w:separator/>
      </w:r>
    </w:p>
  </w:endnote>
  <w:endnote w:type="continuationSeparator" w:id="0">
    <w:p w14:paraId="23C9BB30" w14:textId="77777777" w:rsidR="008A09AE" w:rsidRDefault="008A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B04A0" w14:textId="77777777" w:rsidR="006C6CA9" w:rsidRDefault="00A40FF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2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2D290" w14:textId="77777777" w:rsidR="008A09AE" w:rsidRDefault="008A09AE">
      <w:pPr>
        <w:spacing w:after="0" w:line="240" w:lineRule="auto"/>
      </w:pPr>
      <w:r>
        <w:separator/>
      </w:r>
    </w:p>
  </w:footnote>
  <w:footnote w:type="continuationSeparator" w:id="0">
    <w:p w14:paraId="0A12AE63" w14:textId="77777777" w:rsidR="008A09AE" w:rsidRDefault="008A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B1B7" w14:textId="77777777" w:rsidR="009C773F" w:rsidRPr="00957928" w:rsidRDefault="009C773F" w:rsidP="009C773F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szCs w:val="24"/>
        <w:lang w:val="bg-BG"/>
      </w:rPr>
    </w:pPr>
    <w:r>
      <w:rPr>
        <w:noProof/>
      </w:rPr>
      <w:drawing>
        <wp:anchor distT="0" distB="0" distL="114300" distR="114300" simplePos="0" relativeHeight="251660287" behindDoc="1" locked="0" layoutInCell="1" allowOverlap="1" wp14:anchorId="427DA418" wp14:editId="690CF3DC">
          <wp:simplePos x="0" y="0"/>
          <wp:positionH relativeFrom="page">
            <wp:align>left</wp:align>
          </wp:positionH>
          <wp:positionV relativeFrom="paragraph">
            <wp:posOffset>2151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0"/>
      <w:gridCol w:w="1890"/>
      <w:gridCol w:w="1620"/>
      <w:gridCol w:w="1800"/>
      <w:gridCol w:w="2070"/>
    </w:tblGrid>
    <w:tr w:rsidR="009C773F" w14:paraId="413DA860" w14:textId="77777777" w:rsidTr="00257584">
      <w:trPr>
        <w:trHeight w:val="1121"/>
      </w:trPr>
      <w:tc>
        <w:tcPr>
          <w:tcW w:w="2970" w:type="dxa"/>
          <w:vAlign w:val="center"/>
        </w:tcPr>
        <w:p w14:paraId="6F20A0BB" w14:textId="77777777" w:rsidR="009C773F" w:rsidRDefault="009C773F" w:rsidP="009C773F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30F43DDA" wp14:editId="24F5A27F">
                <wp:extent cx="1730253" cy="500644"/>
                <wp:effectExtent l="0" t="0" r="381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1748355" cy="505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51C30B50" w14:textId="77777777" w:rsidR="009C773F" w:rsidRDefault="009C773F" w:rsidP="009C773F">
          <w:pPr>
            <w:jc w:val="center"/>
          </w:pPr>
          <w:r>
            <w:rPr>
              <w:noProof/>
            </w:rPr>
            <w:drawing>
              <wp:inline distT="0" distB="0" distL="0" distR="0" wp14:anchorId="7E67B4DB" wp14:editId="6B9223C7">
                <wp:extent cx="1089824" cy="471681"/>
                <wp:effectExtent l="0" t="0" r="0" b="5080"/>
                <wp:docPr id="1099919040" name="Picture 2" descr="sp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poj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236" r="10294"/>
                        <a:stretch/>
                      </pic:blipFill>
                      <pic:spPr bwMode="auto">
                        <a:xfrm>
                          <a:off x="0" y="0"/>
                          <a:ext cx="1096303" cy="47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vAlign w:val="center"/>
        </w:tcPr>
        <w:p w14:paraId="4295CCC3" w14:textId="77777777" w:rsidR="009C773F" w:rsidRDefault="009C773F" w:rsidP="009C773F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60736AA0" wp14:editId="46CE542A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07DD205F" w14:textId="77777777" w:rsidR="009C773F" w:rsidRPr="00B62B9B" w:rsidRDefault="009C773F" w:rsidP="009C773F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47FB981" wp14:editId="62FC796E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vAlign w:val="center"/>
        </w:tcPr>
        <w:p w14:paraId="492F9395" w14:textId="77777777" w:rsidR="009C773F" w:rsidRDefault="009C773F" w:rsidP="009C773F">
          <w:pPr>
            <w:jc w:val="center"/>
            <w:rPr>
              <w:noProof/>
            </w:rPr>
          </w:pPr>
          <w:r w:rsidRPr="005B1D49">
            <w:rPr>
              <w:noProof/>
            </w:rPr>
            <w:drawing>
              <wp:inline distT="0" distB="0" distL="0" distR="0" wp14:anchorId="0ACB5CA3" wp14:editId="36AD8D5E">
                <wp:extent cx="643604" cy="703385"/>
                <wp:effectExtent l="0" t="0" r="4445" b="1905"/>
                <wp:docPr id="13056758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69193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110" cy="711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C773F" w14:paraId="00928EEE" w14:textId="77777777" w:rsidTr="00257584">
      <w:trPr>
        <w:trHeight w:val="290"/>
      </w:trPr>
      <w:tc>
        <w:tcPr>
          <w:tcW w:w="2970" w:type="dxa"/>
          <w:vAlign w:val="bottom"/>
        </w:tcPr>
        <w:p w14:paraId="75713E44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ученическо състезание </w:t>
          </w:r>
        </w:p>
        <w:p w14:paraId="146EBD47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по програмиране</w:t>
          </w:r>
        </w:p>
        <w:p w14:paraId="776008F5" w14:textId="77777777" w:rsidR="009C773F" w:rsidRPr="000E70A9" w:rsidRDefault="00DE1086" w:rsidP="009C773F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</w:rPr>
          </w:pPr>
          <w:hyperlink r:id="rId8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1890" w:type="dxa"/>
          <w:vAlign w:val="bottom"/>
        </w:tcPr>
        <w:p w14:paraId="3A4499BD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състезателна </w:t>
          </w:r>
        </w:p>
        <w:p w14:paraId="74CAAF83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система</w:t>
          </w:r>
        </w:p>
        <w:p w14:paraId="1EBC3C36" w14:textId="77777777" w:rsidR="009C773F" w:rsidRPr="000E70A9" w:rsidRDefault="00DE1086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9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1620" w:type="dxa"/>
          <w:vAlign w:val="bottom"/>
        </w:tcPr>
        <w:p w14:paraId="365EB4C4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A49922D" w14:textId="77777777" w:rsidR="009C773F" w:rsidRPr="000E70A9" w:rsidRDefault="00DE1086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10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bottom"/>
        </w:tcPr>
        <w:p w14:paraId="2379B36C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</w:t>
          </w:r>
        </w:p>
        <w:p w14:paraId="0EE4FF5E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</w:p>
        <w:p w14:paraId="0225776B" w14:textId="77777777" w:rsidR="009C773F" w:rsidRPr="000E70A9" w:rsidRDefault="00DE1086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1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  <w:tc>
        <w:tcPr>
          <w:tcW w:w="2070" w:type="dxa"/>
          <w:vAlign w:val="bottom"/>
        </w:tcPr>
        <w:p w14:paraId="7262F52C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A59F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Фондация "Шанс за децата и природата на България”</w:t>
          </w:r>
        </w:p>
        <w:p w14:paraId="596486C1" w14:textId="77777777" w:rsidR="009C773F" w:rsidRPr="00EC765D" w:rsidRDefault="00DE1086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2" w:history="1"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s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://www.forbgkids.org</w:t>
            </w:r>
          </w:hyperlink>
        </w:p>
      </w:tc>
    </w:tr>
  </w:tbl>
  <w:p w14:paraId="1181FAC2" w14:textId="77777777" w:rsidR="009C773F" w:rsidRPr="00957928" w:rsidRDefault="009C773F" w:rsidP="009C773F">
    <w:pPr>
      <w:tabs>
        <w:tab w:val="center" w:pos="5233"/>
        <w:tab w:val="left" w:pos="5790"/>
      </w:tabs>
      <w:spacing w:before="360" w:after="360" w:line="240" w:lineRule="auto"/>
      <w:rPr>
        <w:rFonts w:ascii="Cambria" w:hAnsi="Cambria"/>
        <w:b/>
        <w:smallCaps/>
        <w:color w:val="333333"/>
        <w:spacing w:val="20"/>
        <w:szCs w:val="24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DE04F4"/>
    <w:multiLevelType w:val="hybridMultilevel"/>
    <w:tmpl w:val="83B2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ED3"/>
    <w:multiLevelType w:val="hybridMultilevel"/>
    <w:tmpl w:val="1B002CF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C7F34"/>
    <w:multiLevelType w:val="hybridMultilevel"/>
    <w:tmpl w:val="3EE2F192"/>
    <w:lvl w:ilvl="0" w:tplc="FCEC87C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9E437A"/>
    <w:multiLevelType w:val="hybridMultilevel"/>
    <w:tmpl w:val="DAA8E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74B25"/>
    <w:multiLevelType w:val="hybridMultilevel"/>
    <w:tmpl w:val="E0EA1C2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A07566"/>
    <w:multiLevelType w:val="hybridMultilevel"/>
    <w:tmpl w:val="58261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759762">
    <w:abstractNumId w:val="9"/>
  </w:num>
  <w:num w:numId="2" w16cid:durableId="820002637">
    <w:abstractNumId w:val="7"/>
  </w:num>
  <w:num w:numId="3" w16cid:durableId="1378357388">
    <w:abstractNumId w:val="6"/>
  </w:num>
  <w:num w:numId="4" w16cid:durableId="634261792">
    <w:abstractNumId w:val="5"/>
  </w:num>
  <w:num w:numId="5" w16cid:durableId="1574315459">
    <w:abstractNumId w:val="4"/>
  </w:num>
  <w:num w:numId="6" w16cid:durableId="717900394">
    <w:abstractNumId w:val="8"/>
  </w:num>
  <w:num w:numId="7" w16cid:durableId="2115829931">
    <w:abstractNumId w:val="3"/>
  </w:num>
  <w:num w:numId="8" w16cid:durableId="1424915982">
    <w:abstractNumId w:val="2"/>
  </w:num>
  <w:num w:numId="9" w16cid:durableId="2036345795">
    <w:abstractNumId w:val="1"/>
  </w:num>
  <w:num w:numId="10" w16cid:durableId="786897207">
    <w:abstractNumId w:val="0"/>
  </w:num>
  <w:num w:numId="11" w16cid:durableId="196165177">
    <w:abstractNumId w:val="16"/>
  </w:num>
  <w:num w:numId="12" w16cid:durableId="1351294029">
    <w:abstractNumId w:val="15"/>
  </w:num>
  <w:num w:numId="13" w16cid:durableId="99303798">
    <w:abstractNumId w:val="10"/>
  </w:num>
  <w:num w:numId="14" w16cid:durableId="328144100">
    <w:abstractNumId w:val="14"/>
  </w:num>
  <w:num w:numId="15" w16cid:durableId="1735007408">
    <w:abstractNumId w:val="11"/>
  </w:num>
  <w:num w:numId="16" w16cid:durableId="162624905">
    <w:abstractNumId w:val="13"/>
  </w:num>
  <w:num w:numId="17" w16cid:durableId="438259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66DA"/>
    <w:rsid w:val="00017D85"/>
    <w:rsid w:val="00066E19"/>
    <w:rsid w:val="00066FE9"/>
    <w:rsid w:val="00072643"/>
    <w:rsid w:val="00086F12"/>
    <w:rsid w:val="00090B05"/>
    <w:rsid w:val="000A097D"/>
    <w:rsid w:val="000A2889"/>
    <w:rsid w:val="000B4BF8"/>
    <w:rsid w:val="000D1825"/>
    <w:rsid w:val="000D7349"/>
    <w:rsid w:val="000E4056"/>
    <w:rsid w:val="000E5789"/>
    <w:rsid w:val="000E70A9"/>
    <w:rsid w:val="000F2898"/>
    <w:rsid w:val="0010288F"/>
    <w:rsid w:val="001100DF"/>
    <w:rsid w:val="00115663"/>
    <w:rsid w:val="00123859"/>
    <w:rsid w:val="00135C88"/>
    <w:rsid w:val="00144B24"/>
    <w:rsid w:val="00152920"/>
    <w:rsid w:val="001536FE"/>
    <w:rsid w:val="00157215"/>
    <w:rsid w:val="001601EE"/>
    <w:rsid w:val="0016275D"/>
    <w:rsid w:val="00174945"/>
    <w:rsid w:val="00180DFA"/>
    <w:rsid w:val="00182CB0"/>
    <w:rsid w:val="001870B2"/>
    <w:rsid w:val="0019340F"/>
    <w:rsid w:val="001E0A55"/>
    <w:rsid w:val="001F45CB"/>
    <w:rsid w:val="001F4BBA"/>
    <w:rsid w:val="001F51D7"/>
    <w:rsid w:val="00213EAB"/>
    <w:rsid w:val="00215D1D"/>
    <w:rsid w:val="00222F55"/>
    <w:rsid w:val="00224451"/>
    <w:rsid w:val="002269BA"/>
    <w:rsid w:val="00233A73"/>
    <w:rsid w:val="00235D7D"/>
    <w:rsid w:val="002469AE"/>
    <w:rsid w:val="002478F2"/>
    <w:rsid w:val="002716E6"/>
    <w:rsid w:val="002812CE"/>
    <w:rsid w:val="00284AAA"/>
    <w:rsid w:val="0029055B"/>
    <w:rsid w:val="002A69C0"/>
    <w:rsid w:val="002B4B34"/>
    <w:rsid w:val="002C2820"/>
    <w:rsid w:val="002C43F9"/>
    <w:rsid w:val="002D0285"/>
    <w:rsid w:val="002D7F70"/>
    <w:rsid w:val="002E10F6"/>
    <w:rsid w:val="002E1A5A"/>
    <w:rsid w:val="002F22C8"/>
    <w:rsid w:val="002F4646"/>
    <w:rsid w:val="00312210"/>
    <w:rsid w:val="0033244F"/>
    <w:rsid w:val="00361777"/>
    <w:rsid w:val="00361FC2"/>
    <w:rsid w:val="00396C86"/>
    <w:rsid w:val="003A0FC4"/>
    <w:rsid w:val="003B2F49"/>
    <w:rsid w:val="003B6EC5"/>
    <w:rsid w:val="003C7224"/>
    <w:rsid w:val="003D58BA"/>
    <w:rsid w:val="003E585D"/>
    <w:rsid w:val="003F67B7"/>
    <w:rsid w:val="003F7C02"/>
    <w:rsid w:val="00422A2D"/>
    <w:rsid w:val="00431277"/>
    <w:rsid w:val="00437DB3"/>
    <w:rsid w:val="00441D68"/>
    <w:rsid w:val="00445692"/>
    <w:rsid w:val="004503A9"/>
    <w:rsid w:val="00455BF4"/>
    <w:rsid w:val="00462B54"/>
    <w:rsid w:val="00464BC3"/>
    <w:rsid w:val="00484FFC"/>
    <w:rsid w:val="004B361A"/>
    <w:rsid w:val="004C15B6"/>
    <w:rsid w:val="004C595E"/>
    <w:rsid w:val="004D0074"/>
    <w:rsid w:val="004E57EA"/>
    <w:rsid w:val="005073D0"/>
    <w:rsid w:val="005168D9"/>
    <w:rsid w:val="00531278"/>
    <w:rsid w:val="00535A9A"/>
    <w:rsid w:val="00543DA3"/>
    <w:rsid w:val="005440BA"/>
    <w:rsid w:val="00552F1A"/>
    <w:rsid w:val="00576382"/>
    <w:rsid w:val="00590FAC"/>
    <w:rsid w:val="005B3248"/>
    <w:rsid w:val="0060109A"/>
    <w:rsid w:val="00620729"/>
    <w:rsid w:val="0064337B"/>
    <w:rsid w:val="006601DB"/>
    <w:rsid w:val="0066615A"/>
    <w:rsid w:val="00673242"/>
    <w:rsid w:val="00673442"/>
    <w:rsid w:val="00686D21"/>
    <w:rsid w:val="00691768"/>
    <w:rsid w:val="0069588F"/>
    <w:rsid w:val="00695950"/>
    <w:rsid w:val="006A5427"/>
    <w:rsid w:val="006C2903"/>
    <w:rsid w:val="006C6CA9"/>
    <w:rsid w:val="006F0367"/>
    <w:rsid w:val="006F2C26"/>
    <w:rsid w:val="0075061C"/>
    <w:rsid w:val="00756376"/>
    <w:rsid w:val="00763FB8"/>
    <w:rsid w:val="0076657F"/>
    <w:rsid w:val="007816F9"/>
    <w:rsid w:val="0078655E"/>
    <w:rsid w:val="007C4A68"/>
    <w:rsid w:val="007C4A97"/>
    <w:rsid w:val="007D1EF9"/>
    <w:rsid w:val="007D22A3"/>
    <w:rsid w:val="007E0D6E"/>
    <w:rsid w:val="007E3A99"/>
    <w:rsid w:val="00843FF6"/>
    <w:rsid w:val="008479F1"/>
    <w:rsid w:val="00862E9C"/>
    <w:rsid w:val="008658F6"/>
    <w:rsid w:val="00892E9B"/>
    <w:rsid w:val="008945AC"/>
    <w:rsid w:val="008A09AE"/>
    <w:rsid w:val="008A76A7"/>
    <w:rsid w:val="008D04CF"/>
    <w:rsid w:val="008D7849"/>
    <w:rsid w:val="008E3123"/>
    <w:rsid w:val="00902C50"/>
    <w:rsid w:val="00921BBB"/>
    <w:rsid w:val="009439AA"/>
    <w:rsid w:val="00957928"/>
    <w:rsid w:val="00963B90"/>
    <w:rsid w:val="009871CF"/>
    <w:rsid w:val="00990A54"/>
    <w:rsid w:val="009B0757"/>
    <w:rsid w:val="009C773F"/>
    <w:rsid w:val="009D73C2"/>
    <w:rsid w:val="009E6AE7"/>
    <w:rsid w:val="00A05413"/>
    <w:rsid w:val="00A05B27"/>
    <w:rsid w:val="00A2113E"/>
    <w:rsid w:val="00A36890"/>
    <w:rsid w:val="00A40FF3"/>
    <w:rsid w:val="00A45E55"/>
    <w:rsid w:val="00A802E7"/>
    <w:rsid w:val="00A95A70"/>
    <w:rsid w:val="00AB259C"/>
    <w:rsid w:val="00AF378A"/>
    <w:rsid w:val="00AF5D69"/>
    <w:rsid w:val="00B22EC4"/>
    <w:rsid w:val="00B54EAE"/>
    <w:rsid w:val="00B552FE"/>
    <w:rsid w:val="00B60464"/>
    <w:rsid w:val="00B62B9B"/>
    <w:rsid w:val="00B77CCC"/>
    <w:rsid w:val="00BA5A05"/>
    <w:rsid w:val="00BB02F8"/>
    <w:rsid w:val="00BC06ED"/>
    <w:rsid w:val="00BC0CA6"/>
    <w:rsid w:val="00BC7B95"/>
    <w:rsid w:val="00BC7BEC"/>
    <w:rsid w:val="00BD4D1C"/>
    <w:rsid w:val="00BD6BBA"/>
    <w:rsid w:val="00BF0422"/>
    <w:rsid w:val="00BF296A"/>
    <w:rsid w:val="00C01BF5"/>
    <w:rsid w:val="00C12960"/>
    <w:rsid w:val="00C13D46"/>
    <w:rsid w:val="00C370B8"/>
    <w:rsid w:val="00C53531"/>
    <w:rsid w:val="00C66BE8"/>
    <w:rsid w:val="00C916B7"/>
    <w:rsid w:val="00C947E4"/>
    <w:rsid w:val="00CA088F"/>
    <w:rsid w:val="00CB32E0"/>
    <w:rsid w:val="00CE2CAB"/>
    <w:rsid w:val="00CE4286"/>
    <w:rsid w:val="00CF317E"/>
    <w:rsid w:val="00D02998"/>
    <w:rsid w:val="00D36316"/>
    <w:rsid w:val="00D56B72"/>
    <w:rsid w:val="00D60FAC"/>
    <w:rsid w:val="00D61D58"/>
    <w:rsid w:val="00D626E4"/>
    <w:rsid w:val="00D73F31"/>
    <w:rsid w:val="00D84716"/>
    <w:rsid w:val="00D904CD"/>
    <w:rsid w:val="00DB6A89"/>
    <w:rsid w:val="00DC2D91"/>
    <w:rsid w:val="00DE1086"/>
    <w:rsid w:val="00DE3E34"/>
    <w:rsid w:val="00DE66C0"/>
    <w:rsid w:val="00DF04A9"/>
    <w:rsid w:val="00DF3EC7"/>
    <w:rsid w:val="00E041D6"/>
    <w:rsid w:val="00E20CF5"/>
    <w:rsid w:val="00E24B7F"/>
    <w:rsid w:val="00E32718"/>
    <w:rsid w:val="00E649CB"/>
    <w:rsid w:val="00E71405"/>
    <w:rsid w:val="00E768A0"/>
    <w:rsid w:val="00E802A8"/>
    <w:rsid w:val="00EC1D9C"/>
    <w:rsid w:val="00EC46FA"/>
    <w:rsid w:val="00ED5B5C"/>
    <w:rsid w:val="00F03DB0"/>
    <w:rsid w:val="00F50E25"/>
    <w:rsid w:val="00F56FBA"/>
    <w:rsid w:val="00F614F8"/>
    <w:rsid w:val="00F62EC4"/>
    <w:rsid w:val="00F64CF8"/>
    <w:rsid w:val="00F74D1E"/>
    <w:rsid w:val="00F83039"/>
    <w:rsid w:val="00F849E6"/>
    <w:rsid w:val="00F863BC"/>
    <w:rsid w:val="00F87567"/>
    <w:rsid w:val="00F93EA5"/>
    <w:rsid w:val="00FA522B"/>
    <w:rsid w:val="00FA5F92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27"/>
    <w:rPr>
      <w:rFonts w:ascii="Consolas" w:hAnsi="Consolas"/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A05B2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E57C4" w:themeColor="background2" w:themeShade="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05B27"/>
    <w:pPr>
      <w:keepNext/>
      <w:keepLines/>
      <w:spacing w:before="40" w:after="0"/>
      <w:outlineLvl w:val="1"/>
    </w:pPr>
    <w:rPr>
      <w:rFonts w:eastAsiaTheme="majorEastAsia" w:cstheme="majorBidi"/>
      <w:b/>
      <w:color w:val="0E57C4" w:themeColor="background2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B27"/>
    <w:rPr>
      <w:rFonts w:ascii="Consolas" w:eastAsiaTheme="majorEastAsia" w:hAnsi="Consolas" w:cstheme="majorBidi"/>
      <w:b/>
      <w:bCs/>
      <w:color w:val="0E57C4" w:themeColor="background2" w:themeShade="80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A05B27"/>
    <w:rPr>
      <w:rFonts w:ascii="Consolas" w:eastAsiaTheme="majorEastAsia" w:hAnsi="Consolas" w:cstheme="majorBidi"/>
      <w:b/>
      <w:color w:val="0E57C4" w:themeColor="background2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2113E"/>
    <w:rPr>
      <w:color w:val="605E5C"/>
      <w:shd w:val="clear" w:color="auto" w:fill="E1DFDD"/>
    </w:rPr>
  </w:style>
  <w:style w:type="character" w:customStyle="1" w:styleId="badge">
    <w:name w:val="badge"/>
    <w:basedOn w:val="DefaultParagraphFont"/>
    <w:rsid w:val="00D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BURGAS.COM/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hyperlink" Target="https://www.forbgkids.or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hyperlink" Target="httpS://www.burgas.bg" TargetMode="External"/><Relationship Id="rId5" Type="http://schemas.openxmlformats.org/officeDocument/2006/relationships/image" Target="media/image4.png"/><Relationship Id="rId10" Type="http://schemas.openxmlformats.org/officeDocument/2006/relationships/hyperlink" Target="https://www.bfu.bg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SPOJ.BFU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0</TotalTime>
  <Pages>2</Pages>
  <Words>575</Words>
  <Characters>2921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14</cp:revision>
  <cp:lastPrinted>2024-05-20T10:25:00Z</cp:lastPrinted>
  <dcterms:created xsi:type="dcterms:W3CDTF">2024-05-20T11:04:00Z</dcterms:created>
  <dcterms:modified xsi:type="dcterms:W3CDTF">2024-05-25T08:24:00Z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